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15-НҚ от 24.02.2025</w:t>
      </w: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02DCEAA4" w14:textId="36A0A4AA" w:rsidR="00910D6E" w:rsidRPr="00A566A4" w:rsidRDefault="00397FCB" w:rsidP="00397FCB">
      <w:pPr>
        <w:contextualSpacing/>
        <w:jc w:val="center"/>
        <w:rPr>
          <w:b/>
          <w:sz w:val="28"/>
          <w:szCs w:val="28"/>
          <w:lang w:val="kk-KZ"/>
        </w:rPr>
      </w:pPr>
      <w:r w:rsidRPr="00A566A4">
        <w:rPr>
          <w:b/>
          <w:sz w:val="28"/>
          <w:szCs w:val="28"/>
          <w:lang w:val="kk-KZ"/>
        </w:rPr>
        <w:t xml:space="preserve">«Стандарттаудыӊ кейбір мәселелері туралы» </w:t>
      </w:r>
      <w:r>
        <w:rPr>
          <w:b/>
          <w:sz w:val="28"/>
          <w:szCs w:val="28"/>
          <w:lang w:val="kk-KZ"/>
        </w:rPr>
        <w:br/>
      </w:r>
      <w:r w:rsidR="00910D6E" w:rsidRPr="00A566A4">
        <w:rPr>
          <w:b/>
          <w:sz w:val="28"/>
          <w:szCs w:val="28"/>
          <w:lang w:val="kk-KZ"/>
        </w:rPr>
        <w:t xml:space="preserve">Қазақстан Республикасы Сауда және интеграция министрлігі </w:t>
      </w:r>
      <w:r>
        <w:rPr>
          <w:b/>
          <w:sz w:val="28"/>
          <w:szCs w:val="28"/>
          <w:lang w:val="kk-KZ"/>
        </w:rPr>
        <w:br/>
      </w:r>
      <w:r w:rsidR="00910D6E" w:rsidRPr="00A566A4">
        <w:rPr>
          <w:b/>
          <w:sz w:val="28"/>
          <w:szCs w:val="28"/>
          <w:lang w:val="kk-KZ"/>
        </w:rPr>
        <w:t>Техникалық реттеу және м</w:t>
      </w:r>
      <w:r>
        <w:rPr>
          <w:b/>
          <w:sz w:val="28"/>
          <w:szCs w:val="28"/>
          <w:lang w:val="kk-KZ"/>
        </w:rPr>
        <w:t xml:space="preserve">етрология комитеті төрағасының </w:t>
      </w:r>
      <w:r>
        <w:rPr>
          <w:b/>
          <w:sz w:val="28"/>
          <w:szCs w:val="28"/>
          <w:lang w:val="kk-KZ"/>
        </w:rPr>
        <w:br/>
        <w:t xml:space="preserve">2024 жылғы 31 </w:t>
      </w:r>
      <w:r w:rsidR="00910D6E" w:rsidRPr="00A566A4">
        <w:rPr>
          <w:b/>
          <w:sz w:val="28"/>
          <w:szCs w:val="28"/>
          <w:lang w:val="kk-KZ"/>
        </w:rPr>
        <w:t xml:space="preserve">желтоқсандағы № 446-НҚ бұйрығына  өзгерістер енгізу туралы </w:t>
      </w:r>
    </w:p>
    <w:p w14:paraId="50218697" w14:textId="77777777" w:rsidR="001E0965" w:rsidRDefault="001E096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839A90B" w14:textId="77777777" w:rsidR="00397FCB" w:rsidRP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A960B04" w14:textId="6711F7B0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 w:rsidRPr="00A566A4">
        <w:rPr>
          <w:sz w:val="28"/>
          <w:szCs w:val="28"/>
          <w:lang w:val="kk-KZ"/>
        </w:rPr>
        <w:br/>
        <w:t xml:space="preserve">65-бабының 3-тармағына сәйкес </w:t>
      </w:r>
      <w:r w:rsidRPr="00A566A4">
        <w:rPr>
          <w:b/>
          <w:sz w:val="28"/>
          <w:szCs w:val="28"/>
          <w:lang w:val="kk-KZ"/>
        </w:rPr>
        <w:t>БҰЙЫРАМЫН:</w:t>
      </w:r>
    </w:p>
    <w:p w14:paraId="392E628C" w14:textId="307C89CF" w:rsidR="00397FCB" w:rsidRPr="00397FCB" w:rsidRDefault="00397FCB" w:rsidP="00397FCB">
      <w:pPr>
        <w:ind w:firstLine="709"/>
        <w:jc w:val="both"/>
        <w:rPr>
          <w:sz w:val="28"/>
          <w:szCs w:val="28"/>
          <w:lang w:val="kk-KZ"/>
        </w:rPr>
      </w:pPr>
      <w:r w:rsidRPr="00397FCB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> </w:t>
      </w:r>
      <w:r w:rsidRPr="00397FCB">
        <w:rPr>
          <w:sz w:val="28"/>
          <w:szCs w:val="28"/>
          <w:lang w:val="kk-KZ"/>
        </w:rPr>
        <w:t>«Стандарттаудыӊ кейбір мәселелері туралы»</w:t>
      </w:r>
      <w:r w:rsidR="00910D6E" w:rsidRPr="00397FCB">
        <w:rPr>
          <w:sz w:val="28"/>
          <w:szCs w:val="28"/>
          <w:lang w:val="kk-KZ"/>
        </w:rPr>
        <w:t>Қазақстан Республикасы Сауда және интеграция министрлігі Техникалық реттеу және м</w:t>
      </w:r>
      <w:r w:rsidRPr="00397FCB">
        <w:rPr>
          <w:sz w:val="28"/>
          <w:szCs w:val="28"/>
          <w:lang w:val="kk-KZ"/>
        </w:rPr>
        <w:t xml:space="preserve">етрология комитеті төрағасының </w:t>
      </w:r>
      <w:r w:rsidR="00910D6E" w:rsidRPr="00397FCB">
        <w:rPr>
          <w:sz w:val="28"/>
          <w:szCs w:val="28"/>
          <w:lang w:val="kk-KZ"/>
        </w:rPr>
        <w:t xml:space="preserve">2024 жылғы 31 желтоқсандағы № 446-НҚ </w:t>
      </w:r>
      <w:r>
        <w:rPr>
          <w:sz w:val="28"/>
          <w:szCs w:val="28"/>
          <w:lang w:val="kk-KZ"/>
        </w:rPr>
        <w:t>бұйрығына келесі өзгеріс</w:t>
      </w:r>
      <w:r w:rsidRPr="00397FCB">
        <w:rPr>
          <w:sz w:val="28"/>
          <w:szCs w:val="28"/>
          <w:lang w:val="kk-KZ"/>
        </w:rPr>
        <w:t xml:space="preserve"> енгізілсін:</w:t>
      </w:r>
    </w:p>
    <w:p w14:paraId="693183AC" w14:textId="2040E9EC" w:rsidR="00910D6E" w:rsidRPr="00397FCB" w:rsidRDefault="00397FCB" w:rsidP="00397FCB">
      <w:pPr>
        <w:ind w:firstLine="709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3-тармақ</w:t>
      </w:r>
      <w:r w:rsidR="00910D6E" w:rsidRPr="00397FCB">
        <w:rPr>
          <w:sz w:val="28"/>
          <w:szCs w:val="28"/>
          <w:lang w:val="kk-KZ"/>
        </w:rPr>
        <w:t xml:space="preserve"> мынадай редакцияда жазылсын:</w:t>
      </w:r>
    </w:p>
    <w:p w14:paraId="2B955AFE" w14:textId="1214DD29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«3.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 xml:space="preserve">2025 жылғы 1 наурыздан бастап </w:t>
      </w:r>
      <w:r w:rsidR="00397FCB" w:rsidRPr="00A566A4">
        <w:rPr>
          <w:sz w:val="28"/>
          <w:szCs w:val="28"/>
          <w:lang w:val="kk-KZ"/>
        </w:rPr>
        <w:t xml:space="preserve">ҚР СТ 5.1 </w:t>
      </w:r>
      <w:r w:rsidR="00397FCB">
        <w:rPr>
          <w:sz w:val="28"/>
          <w:szCs w:val="28"/>
          <w:lang w:val="kk-KZ"/>
        </w:rPr>
        <w:br/>
      </w:r>
      <w:r w:rsidR="00397FCB" w:rsidRPr="00A566A4">
        <w:rPr>
          <w:sz w:val="28"/>
          <w:szCs w:val="28"/>
          <w:lang w:val="kk-KZ"/>
        </w:rPr>
        <w:t>«Техникалық-экономикалық ақпаратты жіктеу және кодтау жүйесі. Ұлттық техникалық-экономикалық ақпарат</w:t>
      </w:r>
      <w:r w:rsidR="00397FCB">
        <w:rPr>
          <w:sz w:val="28"/>
          <w:szCs w:val="28"/>
          <w:lang w:val="kk-KZ"/>
        </w:rPr>
        <w:t xml:space="preserve"> жіктеуіштерін әзірлеу тәртібі» </w:t>
      </w:r>
      <w:r w:rsidRPr="00A566A4">
        <w:rPr>
          <w:sz w:val="28"/>
          <w:szCs w:val="28"/>
          <w:lang w:val="kk-KZ"/>
        </w:rPr>
        <w:t>ұлттық стандарт</w:t>
      </w:r>
      <w:r w:rsidR="00397FCB">
        <w:rPr>
          <w:sz w:val="28"/>
          <w:szCs w:val="28"/>
          <w:lang w:val="kk-KZ"/>
        </w:rPr>
        <w:t>ы</w:t>
      </w:r>
      <w:r w:rsidRPr="00A566A4">
        <w:rPr>
          <w:sz w:val="28"/>
          <w:szCs w:val="28"/>
          <w:lang w:val="kk-KZ"/>
        </w:rPr>
        <w:t xml:space="preserve"> бекіті</w:t>
      </w:r>
      <w:r w:rsidR="00397FCB">
        <w:rPr>
          <w:sz w:val="28"/>
          <w:szCs w:val="28"/>
          <w:lang w:val="kk-KZ"/>
        </w:rPr>
        <w:t>лсін және қолданысқа енгізілсін».</w:t>
      </w:r>
      <w:r w:rsidRPr="00A566A4">
        <w:rPr>
          <w:sz w:val="28"/>
          <w:szCs w:val="28"/>
          <w:lang w:val="kk-KZ"/>
        </w:rPr>
        <w:t xml:space="preserve"> </w:t>
      </w:r>
    </w:p>
    <w:p w14:paraId="1BD07F45" w14:textId="46744065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2.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397FCB">
        <w:rPr>
          <w:sz w:val="28"/>
          <w:szCs w:val="28"/>
          <w:lang w:val="kk-KZ"/>
        </w:rPr>
        <w:br/>
      </w:r>
      <w:bookmarkStart w:id="0" w:name="_GoBack"/>
      <w:bookmarkEnd w:id="0"/>
      <w:r w:rsidRPr="00A566A4">
        <w:rPr>
          <w:sz w:val="28"/>
          <w:szCs w:val="28"/>
          <w:lang w:val="kk-KZ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8AF2800" w14:textId="6EB8E69E" w:rsidR="00910D6E" w:rsidRPr="00A566A4" w:rsidRDefault="00910D6E" w:rsidP="00397FCB">
      <w:pPr>
        <w:ind w:firstLine="709"/>
        <w:contextualSpacing/>
        <w:jc w:val="both"/>
        <w:rPr>
          <w:sz w:val="28"/>
          <w:szCs w:val="28"/>
          <w:lang w:val="kk-KZ"/>
        </w:rPr>
      </w:pPr>
      <w:r w:rsidRPr="00A566A4">
        <w:rPr>
          <w:sz w:val="28"/>
          <w:szCs w:val="28"/>
          <w:lang w:val="kk-KZ"/>
        </w:rPr>
        <w:t>3.</w:t>
      </w:r>
      <w:r w:rsidR="00397FCB">
        <w:rPr>
          <w:sz w:val="28"/>
          <w:szCs w:val="28"/>
          <w:lang w:val="kk-KZ"/>
        </w:rPr>
        <w:t> </w:t>
      </w:r>
      <w:r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46C907CD" w:rsidR="00910D6E" w:rsidRPr="000213AC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>
        <w:rPr>
          <w:b/>
          <w:sz w:val="28"/>
          <w:szCs w:val="28"/>
          <w:lang w:val="kk-KZ"/>
        </w:rPr>
        <w:t>йым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Pr="000213AC">
        <w:rPr>
          <w:b/>
          <w:sz w:val="28"/>
          <w:szCs w:val="28"/>
          <w:lang w:val="kk-KZ"/>
        </w:rPr>
        <w:t>Ж. Есенбекова</w:t>
      </w:r>
    </w:p>
    <w:p w14:paraId="670D2905" w14:textId="77777777" w:rsidR="00910D6E" w:rsidRPr="000213AC" w:rsidRDefault="00910D6E" w:rsidP="00397FCB">
      <w:pPr>
        <w:ind w:firstLine="567"/>
        <w:contextualSpacing/>
        <w:jc w:val="both"/>
        <w:rPr>
          <w:lang w:val="kk-KZ"/>
        </w:rPr>
      </w:pPr>
    </w:p>
    <w:p w14:paraId="79B0DA1B" w14:textId="7295DEEC" w:rsidR="009970A4" w:rsidRPr="006958F2" w:rsidRDefault="009970A4" w:rsidP="00397FCB">
      <w:pPr>
        <w:ind w:firstLine="709"/>
        <w:contextualSpacing/>
        <w:rPr>
          <w:rFonts w:eastAsiaTheme="minorHAnsi" w:cstheme="minorBidi"/>
          <w:b/>
          <w:sz w:val="28"/>
          <w:szCs w:val="28"/>
          <w:lang w:val="kk-KZ" w:eastAsia="en-US"/>
        </w:rPr>
      </w:pPr>
      <w:r w:rsidRPr="006958F2">
        <w:rPr>
          <w:rFonts w:eastAsiaTheme="minorHAnsi" w:cstheme="minorBidi"/>
          <w:b/>
          <w:sz w:val="28"/>
          <w:szCs w:val="28"/>
          <w:lang w:val="kk-KZ" w:eastAsia="en-US"/>
        </w:rPr>
        <w:tab/>
        <w:t xml:space="preserve">                           </w:t>
      </w:r>
      <w:r w:rsidR="001E0965" w:rsidRPr="006958F2">
        <w:rPr>
          <w:rFonts w:eastAsiaTheme="minorHAnsi" w:cstheme="minorBidi"/>
          <w:b/>
          <w:sz w:val="28"/>
          <w:szCs w:val="28"/>
          <w:lang w:val="kk-KZ" w:eastAsia="en-US"/>
        </w:rPr>
        <w:t xml:space="preserve">                             </w:t>
      </w:r>
    </w:p>
    <w:p w14:paraId="10AC2570" w14:textId="77777777" w:rsidR="009970A4" w:rsidRPr="006958F2" w:rsidRDefault="009970A4" w:rsidP="00397FCB">
      <w:pPr>
        <w:ind w:firstLine="709"/>
        <w:contextualSpacing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3724F542" w14:textId="77777777" w:rsidR="009970A4" w:rsidRPr="006958F2" w:rsidRDefault="009970A4" w:rsidP="00397FCB">
      <w:pPr>
        <w:ind w:firstLine="709"/>
        <w:contextualSpacing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1FE1A7F7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2EF5710B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18FE8352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51823B5B" w14:textId="77777777" w:rsidR="00FD5F26" w:rsidRPr="006958F2" w:rsidRDefault="00FD5F26">
      <w:pPr>
        <w:rPr>
          <w:sz w:val="28"/>
          <w:szCs w:val="28"/>
          <w:lang w:val="kk-KZ"/>
        </w:rPr>
      </w:pPr>
    </w:p>
    <w:sectPr w:rsidR="00FD5F26" w:rsidRPr="006958F2" w:rsidSect="00397FC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20.02.2025 17:11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21.02.2025 09:38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21.02.2025 10:10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FB6316" w14:textId="77777777" w:rsidR="0026443C" w:rsidRDefault="0026443C" w:rsidP="00FD5F26">
      <w:r>
        <w:separator/>
      </w:r>
    </w:p>
  </w:endnote>
  <w:endnote w:type="continuationSeparator" w:id="0">
    <w:p w14:paraId="1C994743" w14:textId="77777777" w:rsidR="0026443C" w:rsidRDefault="0026443C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24.02.2025 11:35.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24.02.2025 11:35.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903D73" w14:textId="77777777" w:rsidR="0026443C" w:rsidRDefault="0026443C" w:rsidP="00FD5F26">
      <w:r>
        <w:separator/>
      </w:r>
    </w:p>
  </w:footnote>
  <w:footnote w:type="continuationSeparator" w:id="0">
    <w:p w14:paraId="1DBCA9B0" w14:textId="77777777" w:rsidR="0026443C" w:rsidRDefault="0026443C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7FCB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18637D"/>
    <w:rsid w:val="001E0965"/>
    <w:rsid w:val="001F5BAD"/>
    <w:rsid w:val="001F7C9B"/>
    <w:rsid w:val="0026443C"/>
    <w:rsid w:val="00277FA5"/>
    <w:rsid w:val="002871F7"/>
    <w:rsid w:val="002F0907"/>
    <w:rsid w:val="00323A21"/>
    <w:rsid w:val="00397FCB"/>
    <w:rsid w:val="003B0DBE"/>
    <w:rsid w:val="00546120"/>
    <w:rsid w:val="005542F2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958F2"/>
    <w:rsid w:val="006B7D9C"/>
    <w:rsid w:val="00750F7C"/>
    <w:rsid w:val="00792936"/>
    <w:rsid w:val="007C6FF1"/>
    <w:rsid w:val="007F6BF9"/>
    <w:rsid w:val="008109AB"/>
    <w:rsid w:val="00843EE9"/>
    <w:rsid w:val="00857154"/>
    <w:rsid w:val="008C18E1"/>
    <w:rsid w:val="00910D6E"/>
    <w:rsid w:val="0092164A"/>
    <w:rsid w:val="00961061"/>
    <w:rsid w:val="009970A4"/>
    <w:rsid w:val="00A20816"/>
    <w:rsid w:val="00A566A4"/>
    <w:rsid w:val="00A76EE6"/>
    <w:rsid w:val="00AD570D"/>
    <w:rsid w:val="00B01BB7"/>
    <w:rsid w:val="00B07F30"/>
    <w:rsid w:val="00B208A6"/>
    <w:rsid w:val="00B9595C"/>
    <w:rsid w:val="00B9713D"/>
    <w:rsid w:val="00C05182"/>
    <w:rsid w:val="00C51B7B"/>
    <w:rsid w:val="00C66812"/>
    <w:rsid w:val="00CC543A"/>
    <w:rsid w:val="00CD01FA"/>
    <w:rsid w:val="00D02D57"/>
    <w:rsid w:val="00D4190F"/>
    <w:rsid w:val="00D6301B"/>
    <w:rsid w:val="00D63059"/>
    <w:rsid w:val="00D654C4"/>
    <w:rsid w:val="00DC63AA"/>
    <w:rsid w:val="00DD25A4"/>
    <w:rsid w:val="00E100A7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3" Type="http://schemas.openxmlformats.org/officeDocument/2006/relationships/image" Target="media/image99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37</cp:revision>
  <cp:lastPrinted>2023-11-14T05:48:00Z</cp:lastPrinted>
  <dcterms:created xsi:type="dcterms:W3CDTF">2023-10-26T04:25:00Z</dcterms:created>
  <dcterms:modified xsi:type="dcterms:W3CDTF">2025-02-20T11:16:00Z</dcterms:modified>
</cp:coreProperties>
</file>